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1" w:rsidRPr="008D209B" w:rsidRDefault="00473D16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29.04.</w:t>
      </w:r>
      <w:r w:rsidR="001F655D">
        <w:rPr>
          <w:rFonts w:ascii="Arial" w:hAnsi="Arial" w:cs="Arial"/>
          <w:b/>
          <w:sz w:val="32"/>
          <w:szCs w:val="28"/>
        </w:rPr>
        <w:t>2022</w:t>
      </w:r>
      <w:bookmarkStart w:id="0" w:name="_GoBack"/>
      <w:bookmarkEnd w:id="0"/>
      <w:r w:rsidR="00F31E01" w:rsidRPr="008D209B">
        <w:rPr>
          <w:rFonts w:ascii="Arial" w:hAnsi="Arial" w:cs="Arial"/>
          <w:b/>
          <w:sz w:val="32"/>
          <w:szCs w:val="28"/>
        </w:rPr>
        <w:t xml:space="preserve"> г.</w:t>
      </w:r>
      <w:r w:rsidR="00821541" w:rsidRPr="008D209B">
        <w:rPr>
          <w:rFonts w:ascii="Arial" w:hAnsi="Arial" w:cs="Arial"/>
          <w:b/>
          <w:sz w:val="32"/>
          <w:szCs w:val="28"/>
        </w:rPr>
        <w:t xml:space="preserve"> № </w:t>
      </w:r>
      <w:r w:rsidR="000716BE">
        <w:rPr>
          <w:rFonts w:ascii="Arial" w:hAnsi="Arial" w:cs="Arial"/>
          <w:b/>
          <w:sz w:val="32"/>
          <w:szCs w:val="28"/>
        </w:rPr>
        <w:t>4</w:t>
      </w:r>
      <w:r w:rsidR="00802C9F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384</w:t>
      </w:r>
      <w:r w:rsidR="00F31E01" w:rsidRPr="008D209B">
        <w:rPr>
          <w:rFonts w:ascii="Arial" w:hAnsi="Arial" w:cs="Arial"/>
          <w:b/>
          <w:sz w:val="32"/>
          <w:szCs w:val="28"/>
        </w:rPr>
        <w:t>-ДМО</w:t>
      </w:r>
      <w:r w:rsidR="000651AD" w:rsidRPr="008D209B">
        <w:rPr>
          <w:rFonts w:ascii="Arial" w:hAnsi="Arial" w:cs="Arial"/>
          <w:b/>
          <w:sz w:val="32"/>
          <w:szCs w:val="28"/>
        </w:rPr>
        <w:t xml:space="preserve"> </w:t>
      </w:r>
      <w:r w:rsidR="00802C9F">
        <w:rPr>
          <w:rFonts w:ascii="Arial" w:hAnsi="Arial" w:cs="Arial"/>
          <w:b/>
          <w:sz w:val="32"/>
          <w:szCs w:val="28"/>
        </w:rPr>
        <w:t>(ПРОЕКТ)</w:t>
      </w:r>
    </w:p>
    <w:p w:rsidR="00821541" w:rsidRPr="008D209B" w:rsidRDefault="00821541" w:rsidP="00473D1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>РОССИЙСКАЯ ФЕДЕРАЦИЯ</w:t>
      </w:r>
    </w:p>
    <w:p w:rsidR="00821541" w:rsidRPr="008D209B" w:rsidRDefault="00821541" w:rsidP="00473D1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821541" w:rsidRPr="008D209B" w:rsidRDefault="00821541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F31E01" w:rsidRPr="008D209B" w:rsidRDefault="004F2973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МУН</w:t>
      </w:r>
      <w:r w:rsidR="004E35FF" w:rsidRPr="008D209B">
        <w:rPr>
          <w:rFonts w:ascii="Arial" w:hAnsi="Arial" w:cs="Arial"/>
          <w:b/>
          <w:sz w:val="32"/>
          <w:szCs w:val="28"/>
        </w:rPr>
        <w:t>И</w:t>
      </w:r>
      <w:r w:rsidR="0026739C" w:rsidRPr="008D209B">
        <w:rPr>
          <w:rFonts w:ascii="Arial" w:hAnsi="Arial" w:cs="Arial"/>
          <w:b/>
          <w:sz w:val="32"/>
          <w:szCs w:val="28"/>
        </w:rPr>
        <w:t>ЦИПАЛЬНОЕ ОБРАЗОВАНИЕ</w:t>
      </w:r>
    </w:p>
    <w:p w:rsidR="00B475B9" w:rsidRPr="008D209B" w:rsidRDefault="0026739C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B475B9" w:rsidRPr="008D209B">
        <w:rPr>
          <w:rFonts w:ascii="Arial" w:hAnsi="Arial" w:cs="Arial"/>
          <w:b/>
          <w:sz w:val="32"/>
          <w:szCs w:val="28"/>
        </w:rPr>
        <w:t>»</w:t>
      </w:r>
    </w:p>
    <w:p w:rsidR="00821541" w:rsidRPr="008D209B" w:rsidRDefault="00821541" w:rsidP="00473D1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ДУМА</w:t>
      </w:r>
    </w:p>
    <w:p w:rsidR="00821541" w:rsidRPr="008D209B" w:rsidRDefault="00821541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РЕШЕНИЕ</w:t>
      </w:r>
    </w:p>
    <w:p w:rsidR="00821541" w:rsidRPr="008D209B" w:rsidRDefault="00821541" w:rsidP="00473D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«О ВНЕСЕНИИ ИЗМЕНЕНИЙ В УСТАВ 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МУНИЦИПАЛЬНОГО ОБРАЗОВАНИЯ </w:t>
      </w:r>
    </w:p>
    <w:p w:rsidR="00821541" w:rsidRPr="008D209B" w:rsidRDefault="0026739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821541" w:rsidRPr="008D209B">
        <w:rPr>
          <w:rFonts w:ascii="Arial" w:hAnsi="Arial" w:cs="Arial"/>
          <w:b/>
          <w:sz w:val="32"/>
          <w:szCs w:val="28"/>
        </w:rPr>
        <w:t>»</w:t>
      </w:r>
      <w:r w:rsidR="000716BE">
        <w:rPr>
          <w:rFonts w:ascii="Arial" w:hAnsi="Arial" w:cs="Arial"/>
          <w:b/>
          <w:sz w:val="32"/>
          <w:szCs w:val="28"/>
        </w:rPr>
        <w:t xml:space="preserve"> </w:t>
      </w:r>
    </w:p>
    <w:p w:rsidR="00821541" w:rsidRPr="008D209B" w:rsidRDefault="00821541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8D209B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8D209B">
        <w:rPr>
          <w:rFonts w:ascii="Arial" w:hAnsi="Arial" w:cs="Arial"/>
          <w:color w:val="000000"/>
          <w:spacing w:val="-1"/>
          <w:sz w:val="24"/>
          <w:szCs w:val="28"/>
        </w:rPr>
        <w:t>В соответствии со ст.ст.</w:t>
      </w:r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D040E5" w:rsidRPr="008D209B">
        <w:rPr>
          <w:rFonts w:ascii="Arial" w:hAnsi="Arial" w:cs="Arial"/>
          <w:color w:val="000000"/>
          <w:spacing w:val="-1"/>
          <w:sz w:val="24"/>
          <w:szCs w:val="28"/>
        </w:rPr>
        <w:t>иципаль</w:t>
      </w:r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ного образования «</w:t>
      </w:r>
      <w:proofErr w:type="spellStart"/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pacing w:val="-1"/>
          <w:sz w:val="24"/>
          <w:szCs w:val="28"/>
        </w:rPr>
        <w:t>к</w:t>
      </w:r>
      <w:proofErr w:type="spellEnd"/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»</w:t>
      </w: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28"/>
        </w:rPr>
      </w:pPr>
      <w:r w:rsidRPr="008D209B">
        <w:rPr>
          <w:rFonts w:ascii="Arial" w:hAnsi="Arial" w:cs="Arial"/>
          <w:b/>
          <w:color w:val="000000"/>
          <w:spacing w:val="-1"/>
          <w:sz w:val="32"/>
          <w:szCs w:val="28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D209B">
      <w:pPr>
        <w:pStyle w:val="a7"/>
        <w:numPr>
          <w:ilvl w:val="0"/>
          <w:numId w:val="3"/>
        </w:numPr>
        <w:shd w:val="clear" w:color="auto" w:fill="FFFFFF"/>
        <w:ind w:left="-284" w:firstLine="567"/>
        <w:jc w:val="both"/>
        <w:rPr>
          <w:rFonts w:ascii="Arial" w:hAnsi="Arial" w:cs="Arial"/>
          <w:color w:val="000000"/>
          <w:spacing w:val="-1"/>
          <w:szCs w:val="28"/>
        </w:rPr>
      </w:pPr>
      <w:r w:rsidRPr="008D209B">
        <w:rPr>
          <w:rFonts w:ascii="Arial" w:hAnsi="Arial" w:cs="Arial"/>
          <w:color w:val="000000"/>
          <w:spacing w:val="-1"/>
          <w:szCs w:val="28"/>
        </w:rPr>
        <w:t xml:space="preserve">Внести в Устав муниципального образования </w:t>
      </w:r>
      <w:r w:rsidR="0026739C" w:rsidRPr="008D209B">
        <w:rPr>
          <w:rFonts w:ascii="Arial" w:hAnsi="Arial" w:cs="Arial"/>
          <w:bCs/>
          <w:spacing w:val="-1"/>
          <w:szCs w:val="28"/>
        </w:rPr>
        <w:t>«</w:t>
      </w:r>
      <w:proofErr w:type="spellStart"/>
      <w:r w:rsidR="0026739C" w:rsidRPr="008D209B">
        <w:rPr>
          <w:rFonts w:ascii="Arial" w:hAnsi="Arial" w:cs="Arial"/>
          <w:bCs/>
          <w:spacing w:val="-1"/>
          <w:szCs w:val="28"/>
        </w:rPr>
        <w:t>Маниловс</w:t>
      </w:r>
      <w:r w:rsidR="00443E84" w:rsidRPr="008D209B">
        <w:rPr>
          <w:rFonts w:ascii="Arial" w:hAnsi="Arial" w:cs="Arial"/>
          <w:bCs/>
          <w:spacing w:val="-1"/>
          <w:szCs w:val="28"/>
        </w:rPr>
        <w:t>к</w:t>
      </w:r>
      <w:proofErr w:type="spellEnd"/>
      <w:r w:rsidRPr="008D209B">
        <w:rPr>
          <w:rFonts w:ascii="Arial" w:hAnsi="Arial" w:cs="Arial"/>
          <w:bCs/>
          <w:spacing w:val="-1"/>
          <w:szCs w:val="28"/>
        </w:rPr>
        <w:t>»</w:t>
      </w:r>
      <w:r w:rsidRPr="008D209B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802C9F" w:rsidRDefault="00802C9F" w:rsidP="00D11543">
      <w:pPr>
        <w:pStyle w:val="a7"/>
        <w:shd w:val="clear" w:color="auto" w:fill="FFFFFF"/>
        <w:ind w:left="-284" w:firstLine="568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>– статью 7.1 изложить в следующей редакции:</w:t>
      </w:r>
    </w:p>
    <w:p w:rsidR="00802C9F" w:rsidRDefault="00802C9F" w:rsidP="00802C9F">
      <w:pPr>
        <w:pStyle w:val="a7"/>
        <w:numPr>
          <w:ilvl w:val="0"/>
          <w:numId w:val="4"/>
        </w:numPr>
        <w:shd w:val="clear" w:color="auto" w:fill="FFFFFF"/>
        <w:ind w:left="-284" w:firstLine="710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 xml:space="preserve"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</w:r>
      <w:r w:rsidR="00473D16">
        <w:rPr>
          <w:rFonts w:ascii="Arial" w:hAnsi="Arial" w:cs="Arial"/>
          <w:color w:val="000000"/>
          <w:spacing w:val="-1"/>
          <w:szCs w:val="28"/>
        </w:rPr>
        <w:t>самоуправления,</w:t>
      </w:r>
      <w:r>
        <w:rPr>
          <w:rFonts w:ascii="Arial" w:hAnsi="Arial" w:cs="Arial"/>
          <w:color w:val="000000"/>
          <w:spacing w:val="-1"/>
          <w:szCs w:val="28"/>
        </w:rPr>
        <w:t xml:space="preserve"> также муниципальный контроль за соблюдением требований, установленных федеральными законами, законами Иркутской области.</w:t>
      </w:r>
    </w:p>
    <w:p w:rsidR="00802C9F" w:rsidRDefault="00802C9F" w:rsidP="00802C9F">
      <w:pPr>
        <w:pStyle w:val="a7"/>
        <w:shd w:val="clear" w:color="auto" w:fill="FFFFFF"/>
        <w:ind w:left="-284" w:firstLine="710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 xml:space="preserve">Муниципальный контроль подлежит осуществлению при наличии в границах Поселения объектов соответствующего вида контроля. </w:t>
      </w:r>
    </w:p>
    <w:p w:rsidR="00802C9F" w:rsidRDefault="00802C9F" w:rsidP="00F96B01">
      <w:pPr>
        <w:pStyle w:val="a7"/>
        <w:numPr>
          <w:ilvl w:val="0"/>
          <w:numId w:val="4"/>
        </w:numPr>
        <w:shd w:val="clear" w:color="auto" w:fill="FFFFFF"/>
        <w:ind w:left="-284" w:firstLine="710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>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</w:t>
      </w:r>
      <w:r w:rsidR="00F96B01">
        <w:rPr>
          <w:rFonts w:ascii="Arial" w:hAnsi="Arial" w:cs="Arial"/>
          <w:color w:val="000000"/>
          <w:spacing w:val="-1"/>
          <w:szCs w:val="28"/>
        </w:rPr>
        <w:t xml:space="preserve">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утвержденным Думой Поселения.</w:t>
      </w:r>
    </w:p>
    <w:p w:rsidR="00802C9F" w:rsidRPr="00F96B01" w:rsidRDefault="00F96B01" w:rsidP="00F96B01">
      <w:pPr>
        <w:pStyle w:val="a7"/>
        <w:numPr>
          <w:ilvl w:val="0"/>
          <w:numId w:val="4"/>
        </w:numPr>
        <w:shd w:val="clear" w:color="auto" w:fill="FFFFFF"/>
        <w:ind w:left="-284" w:firstLine="710"/>
        <w:jc w:val="both"/>
        <w:rPr>
          <w:rFonts w:ascii="Arial" w:hAnsi="Arial" w:cs="Arial"/>
          <w:color w:val="000000"/>
          <w:spacing w:val="-1"/>
          <w:szCs w:val="28"/>
        </w:rPr>
      </w:pPr>
      <w:r w:rsidRPr="00F96B01">
        <w:rPr>
          <w:rFonts w:ascii="Arial" w:hAnsi="Arial" w:cs="Arial"/>
          <w:color w:val="000000"/>
          <w:spacing w:val="-1"/>
          <w:szCs w:val="28"/>
        </w:rPr>
        <w:t>Организация и осуществление видов муниципального контроля регулируются Федеральным законом от 31 июля 2020 года № 248- ФЗ «О государственном контроле (надзоре) и муниципальном контроле в Российской Федерации».</w:t>
      </w:r>
    </w:p>
    <w:p w:rsidR="00802C9F" w:rsidRDefault="00802C9F" w:rsidP="00802C9F">
      <w:pPr>
        <w:pStyle w:val="a7"/>
        <w:shd w:val="clear" w:color="auto" w:fill="FFFFFF"/>
        <w:ind w:left="644"/>
        <w:jc w:val="both"/>
        <w:rPr>
          <w:rFonts w:ascii="Arial" w:hAnsi="Arial" w:cs="Arial"/>
          <w:color w:val="000000"/>
          <w:spacing w:val="-1"/>
          <w:szCs w:val="28"/>
        </w:rPr>
      </w:pPr>
    </w:p>
    <w:p w:rsidR="007D5FE4" w:rsidRDefault="007D5FE4" w:rsidP="00F96B01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szCs w:val="28"/>
        </w:rPr>
        <w:t xml:space="preserve">2. Настоящее решение вступает в силу после государственной регистрации и опубликования в </w:t>
      </w:r>
      <w:r w:rsidRPr="008D209B">
        <w:rPr>
          <w:rFonts w:ascii="Arial" w:hAnsi="Arial" w:cs="Arial"/>
          <w:color w:val="000000"/>
          <w:szCs w:val="28"/>
        </w:rPr>
        <w:t>периодическом печатном средстве массовой информации «Маниловский вестник».</w:t>
      </w: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 </w:t>
      </w: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1A2EB2" w:rsidRPr="008D209B" w:rsidRDefault="001A2EB2" w:rsidP="008D209B">
      <w:pPr>
        <w:pStyle w:val="a6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Председатель Думы, </w:t>
      </w:r>
    </w:p>
    <w:p w:rsidR="001A2EB2" w:rsidRPr="008D209B" w:rsidRDefault="001A2EB2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Глава муниципального </w:t>
      </w:r>
    </w:p>
    <w:p w:rsidR="001A2EB2" w:rsidRPr="008D209B" w:rsidRDefault="0026739C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szCs w:val="28"/>
        </w:rPr>
      </w:pPr>
      <w:proofErr w:type="gramStart"/>
      <w:r w:rsidRPr="008D209B">
        <w:rPr>
          <w:rFonts w:ascii="Arial" w:hAnsi="Arial" w:cs="Arial"/>
          <w:color w:val="000000"/>
          <w:szCs w:val="28"/>
        </w:rPr>
        <w:t>образования</w:t>
      </w:r>
      <w:proofErr w:type="gramEnd"/>
      <w:r w:rsidRPr="008D209B">
        <w:rPr>
          <w:rFonts w:ascii="Arial" w:hAnsi="Arial" w:cs="Arial"/>
          <w:color w:val="000000"/>
          <w:szCs w:val="28"/>
        </w:rPr>
        <w:t xml:space="preserve"> «</w:t>
      </w:r>
      <w:proofErr w:type="spellStart"/>
      <w:r w:rsidRPr="008D209B">
        <w:rPr>
          <w:rFonts w:ascii="Arial" w:hAnsi="Arial" w:cs="Arial"/>
          <w:color w:val="000000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zCs w:val="28"/>
        </w:rPr>
        <w:t>к</w:t>
      </w:r>
      <w:proofErr w:type="spellEnd"/>
      <w:r w:rsidR="001A2EB2" w:rsidRPr="008D209B">
        <w:rPr>
          <w:rFonts w:ascii="Arial" w:hAnsi="Arial" w:cs="Arial"/>
          <w:color w:val="000000"/>
          <w:szCs w:val="28"/>
        </w:rPr>
        <w:t xml:space="preserve">»                                                </w:t>
      </w:r>
      <w:r w:rsidR="00380C2D" w:rsidRPr="008D209B">
        <w:rPr>
          <w:rFonts w:ascii="Arial" w:hAnsi="Arial" w:cs="Arial"/>
          <w:color w:val="000000"/>
          <w:szCs w:val="28"/>
        </w:rPr>
        <w:t xml:space="preserve">   </w:t>
      </w:r>
      <w:r w:rsidR="001A2EB2" w:rsidRPr="008D209B">
        <w:rPr>
          <w:rFonts w:ascii="Arial" w:hAnsi="Arial" w:cs="Arial"/>
          <w:color w:val="000000"/>
          <w:szCs w:val="28"/>
        </w:rPr>
        <w:t xml:space="preserve">      </w:t>
      </w:r>
      <w:r w:rsidRPr="008D209B">
        <w:rPr>
          <w:rFonts w:ascii="Arial" w:hAnsi="Arial" w:cs="Arial"/>
          <w:color w:val="000000"/>
          <w:szCs w:val="28"/>
        </w:rPr>
        <w:t xml:space="preserve">   Н.Г. </w:t>
      </w:r>
      <w:proofErr w:type="spellStart"/>
      <w:r w:rsidRPr="008D209B">
        <w:rPr>
          <w:rFonts w:ascii="Arial" w:hAnsi="Arial" w:cs="Arial"/>
          <w:color w:val="000000"/>
          <w:szCs w:val="28"/>
        </w:rPr>
        <w:t>Исламутдинова</w:t>
      </w:r>
      <w:proofErr w:type="spellEnd"/>
    </w:p>
    <w:p w:rsidR="001A2EB2" w:rsidRPr="008D209B" w:rsidRDefault="001A2EB2" w:rsidP="008D209B">
      <w:pPr>
        <w:pStyle w:val="a3"/>
        <w:tabs>
          <w:tab w:val="center" w:pos="7513"/>
        </w:tabs>
        <w:ind w:left="-284" w:firstLine="567"/>
        <w:jc w:val="both"/>
        <w:rPr>
          <w:rFonts w:ascii="Arial" w:hAnsi="Arial" w:cs="Arial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E076C5" w:rsidRPr="008D209B" w:rsidRDefault="00E076C5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sectPr w:rsidR="00E076C5" w:rsidRPr="008D209B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13" w:rsidRDefault="001F5713">
      <w:pPr>
        <w:spacing w:after="0" w:line="240" w:lineRule="auto"/>
      </w:pPr>
      <w:r>
        <w:separator/>
      </w:r>
    </w:p>
  </w:endnote>
  <w:endnote w:type="continuationSeparator" w:id="0">
    <w:p w:rsidR="001F5713" w:rsidRDefault="001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13" w:rsidRDefault="001F5713">
      <w:pPr>
        <w:spacing w:after="0" w:line="240" w:lineRule="auto"/>
      </w:pPr>
      <w:r>
        <w:separator/>
      </w:r>
    </w:p>
  </w:footnote>
  <w:footnote w:type="continuationSeparator" w:id="0">
    <w:p w:rsidR="001F5713" w:rsidRDefault="001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F5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D16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1F5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5575ABF"/>
    <w:multiLevelType w:val="multilevel"/>
    <w:tmpl w:val="022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abstractNum w:abstractNumId="3">
    <w:nsid w:val="7A2B1BCE"/>
    <w:multiLevelType w:val="hybridMultilevel"/>
    <w:tmpl w:val="3B70864E"/>
    <w:lvl w:ilvl="0" w:tplc="093CC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3"/>
    <w:rsid w:val="0002012D"/>
    <w:rsid w:val="000651AD"/>
    <w:rsid w:val="000716BE"/>
    <w:rsid w:val="00173FD1"/>
    <w:rsid w:val="001742A2"/>
    <w:rsid w:val="001A2EB2"/>
    <w:rsid w:val="001D35A8"/>
    <w:rsid w:val="001F5713"/>
    <w:rsid w:val="001F655D"/>
    <w:rsid w:val="00233071"/>
    <w:rsid w:val="0026739C"/>
    <w:rsid w:val="002E3C36"/>
    <w:rsid w:val="002F1F88"/>
    <w:rsid w:val="002F7CA6"/>
    <w:rsid w:val="00380C2D"/>
    <w:rsid w:val="003A33AC"/>
    <w:rsid w:val="00443E84"/>
    <w:rsid w:val="00473D16"/>
    <w:rsid w:val="004E35FF"/>
    <w:rsid w:val="004E6567"/>
    <w:rsid w:val="004F2973"/>
    <w:rsid w:val="00501E33"/>
    <w:rsid w:val="00550562"/>
    <w:rsid w:val="005F1D97"/>
    <w:rsid w:val="005F1DFE"/>
    <w:rsid w:val="00601DAF"/>
    <w:rsid w:val="00667909"/>
    <w:rsid w:val="00696C3F"/>
    <w:rsid w:val="006C4075"/>
    <w:rsid w:val="006E06E8"/>
    <w:rsid w:val="006F1575"/>
    <w:rsid w:val="00732BCD"/>
    <w:rsid w:val="007D5FE4"/>
    <w:rsid w:val="007D7D0A"/>
    <w:rsid w:val="00802C9F"/>
    <w:rsid w:val="00821541"/>
    <w:rsid w:val="00866874"/>
    <w:rsid w:val="008A4ACB"/>
    <w:rsid w:val="008D209B"/>
    <w:rsid w:val="009A7A5D"/>
    <w:rsid w:val="009B527B"/>
    <w:rsid w:val="00A71746"/>
    <w:rsid w:val="00AD2E2C"/>
    <w:rsid w:val="00AD6A54"/>
    <w:rsid w:val="00B475B9"/>
    <w:rsid w:val="00B72007"/>
    <w:rsid w:val="00B970AE"/>
    <w:rsid w:val="00BC56DC"/>
    <w:rsid w:val="00BD50CC"/>
    <w:rsid w:val="00C07401"/>
    <w:rsid w:val="00C07D87"/>
    <w:rsid w:val="00C129FF"/>
    <w:rsid w:val="00C83223"/>
    <w:rsid w:val="00D040E5"/>
    <w:rsid w:val="00D05541"/>
    <w:rsid w:val="00D11543"/>
    <w:rsid w:val="00D52B9B"/>
    <w:rsid w:val="00D7361F"/>
    <w:rsid w:val="00DB3BF7"/>
    <w:rsid w:val="00DC79E1"/>
    <w:rsid w:val="00E076C5"/>
    <w:rsid w:val="00E828ED"/>
    <w:rsid w:val="00ED73B9"/>
    <w:rsid w:val="00F12DB9"/>
    <w:rsid w:val="00F31E01"/>
    <w:rsid w:val="00F753CE"/>
    <w:rsid w:val="00F96B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3</cp:revision>
  <cp:lastPrinted>2022-05-11T03:21:00Z</cp:lastPrinted>
  <dcterms:created xsi:type="dcterms:W3CDTF">2022-05-11T03:21:00Z</dcterms:created>
  <dcterms:modified xsi:type="dcterms:W3CDTF">2022-05-11T03:22:00Z</dcterms:modified>
</cp:coreProperties>
</file>